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body>
    <w:p w:rsidR="00B70C83" w:rsidP="00B70C83" w:rsidRDefault="00B244E0" w14:paraId="03C236DF" w14:textId="7FD28302">
      <w:pPr>
        <w:rPr>
          <w:b w:val="1"/>
          <w:bCs w:val="1"/>
        </w:rPr>
      </w:pPr>
      <w:r w:rsidR="00B244E0">
        <w:drawing>
          <wp:inline wp14:editId="5FEA6326" wp14:anchorId="03C23729">
            <wp:extent cx="1066800" cy="571500"/>
            <wp:effectExtent l="0" t="0" r="0" b="0"/>
            <wp:docPr id="1" name="Image 4" descr="Logo, marque et règles d'usage Qualiopi - Certifopac">
              <a:extLst>
                <a:ext uri="{FF2B5EF4-FFF2-40B4-BE49-F238E27FC236}">
                  <a16:creationId xmlns:a16="http://schemas.microsoft.com/office/drawing/2014/main" id="{F58F08E0-6411-45FF-9EA7-3C566BEDFE46}"/>
                </a:ext>
              </a:extLst>
            </wp:docPr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Image 4" descr="Logo, marque et règles d'usage Qualiopi - Certifopac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244E0">
        <w:drawing>
          <wp:inline wp14:editId="339D79D1" wp14:anchorId="03C2372B">
            <wp:extent cx="1771650" cy="1085850"/>
            <wp:effectExtent l="0" t="0" r="0" b="0"/>
            <wp:docPr id="2" name="Image 3" descr="Image">
              <a:extLst>
                <a:ext uri="{FF2B5EF4-FFF2-40B4-BE49-F238E27FC236}">
                  <a16:creationId xmlns:a16="http://schemas.microsoft.com/office/drawing/2014/main" id="{6B298919-2087-486F-A099-54EC9B71F898}"/>
                </a:ext>
              </a:extLst>
            </wp:docPr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Image 3" descr="Imag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C83" w:rsidP="00B70C83" w:rsidRDefault="00B70C83" w14:paraId="03C236E0" w14:textId="77777777">
      <w:pPr>
        <w:rPr>
          <w:b/>
          <w:bCs/>
        </w:rPr>
      </w:pPr>
    </w:p>
    <w:p w:rsidR="00B70C83" w:rsidP="65BB0728" w:rsidRDefault="00B70C83" w14:paraId="03C236E1" w14:textId="77777777">
      <w:pPr>
        <w:jc w:val="center"/>
        <w:rPr>
          <w:b w:val="1"/>
          <w:bCs w:val="1"/>
          <w:sz w:val="36"/>
          <w:szCs w:val="36"/>
        </w:rPr>
      </w:pPr>
    </w:p>
    <w:p w:rsidR="00B70C83" w:rsidP="65BB0728" w:rsidRDefault="00B70C83" w14:paraId="03C236E2" w14:textId="20B297A1">
      <w:pPr>
        <w:jc w:val="center"/>
        <w:rPr>
          <w:b w:val="1"/>
          <w:bCs w:val="1"/>
          <w:sz w:val="36"/>
          <w:szCs w:val="36"/>
        </w:rPr>
      </w:pPr>
      <w:r w:rsidRPr="65BB0728" w:rsidR="00B70C83">
        <w:rPr>
          <w:b w:val="1"/>
          <w:bCs w:val="1"/>
          <w:sz w:val="36"/>
          <w:szCs w:val="36"/>
        </w:rPr>
        <w:t>FORMATION</w:t>
      </w:r>
      <w:r w:rsidRPr="65BB0728" w:rsidR="00B70C83">
        <w:rPr>
          <w:rFonts w:ascii="Arial" w:hAnsi="Arial" w:cs="Arial"/>
          <w:b w:val="1"/>
          <w:bCs w:val="1"/>
          <w:sz w:val="36"/>
          <w:szCs w:val="36"/>
        </w:rPr>
        <w:t> </w:t>
      </w:r>
    </w:p>
    <w:p w:rsidR="001A3B3E" w:rsidP="001A3B3E" w:rsidRDefault="001A3B3E" w14:paraId="6965C28E" w14:textId="77777777">
      <w:pPr>
        <w:jc w:val="center"/>
        <w:rPr>
          <w:b/>
          <w:bCs/>
          <w:color w:val="D86DCB"/>
          <w:sz w:val="36"/>
          <w:szCs w:val="36"/>
        </w:rPr>
      </w:pPr>
    </w:p>
    <w:p w:rsidR="00EC5A1E" w:rsidP="001A3B3E" w:rsidRDefault="001A3B3E" w14:paraId="71F0D5AC" w14:textId="77777777">
      <w:pPr>
        <w:jc w:val="center"/>
        <w:rPr>
          <w:b/>
          <w:bCs/>
          <w:color w:val="D86DCB"/>
          <w:sz w:val="36"/>
          <w:szCs w:val="36"/>
        </w:rPr>
      </w:pPr>
      <w:r>
        <w:rPr>
          <w:b/>
          <w:bCs/>
          <w:color w:val="D86DCB"/>
          <w:sz w:val="36"/>
          <w:szCs w:val="36"/>
        </w:rPr>
        <w:t xml:space="preserve">Mineurs en situation de prostitution : </w:t>
      </w:r>
    </w:p>
    <w:p w:rsidR="00EC5A1E" w:rsidP="001A3B3E" w:rsidRDefault="001A3B3E" w14:paraId="6EB10591" w14:textId="182F843D">
      <w:pPr>
        <w:jc w:val="center"/>
        <w:rPr>
          <w:b/>
          <w:bCs/>
          <w:color w:val="D86DCB"/>
          <w:sz w:val="36"/>
          <w:szCs w:val="36"/>
        </w:rPr>
      </w:pPr>
      <w:r>
        <w:rPr>
          <w:b/>
          <w:bCs/>
          <w:color w:val="D86DCB"/>
          <w:sz w:val="36"/>
          <w:szCs w:val="36"/>
        </w:rPr>
        <w:t xml:space="preserve">les repérer, les protéger, </w:t>
      </w:r>
      <w:r w:rsidR="00783B2B">
        <w:rPr>
          <w:b/>
          <w:bCs/>
          <w:color w:val="D86DCB"/>
          <w:sz w:val="36"/>
          <w:szCs w:val="36"/>
        </w:rPr>
        <w:t>les accompagner au quotidien</w:t>
      </w:r>
      <w:r w:rsidR="00EC5A1E">
        <w:rPr>
          <w:b/>
          <w:bCs/>
          <w:color w:val="D86DCB"/>
          <w:sz w:val="36"/>
          <w:szCs w:val="36"/>
        </w:rPr>
        <w:t> ;</w:t>
      </w:r>
    </w:p>
    <w:p w:rsidRPr="00B70C83" w:rsidR="001A3B3E" w:rsidP="001A3B3E" w:rsidRDefault="001A3B3E" w14:paraId="7FE5C2C2" w14:textId="4C5EDF80">
      <w:pPr>
        <w:jc w:val="center"/>
        <w:rPr>
          <w:b/>
          <w:bCs/>
          <w:color w:val="D86DCB"/>
          <w:sz w:val="36"/>
          <w:szCs w:val="36"/>
        </w:rPr>
      </w:pPr>
      <w:r>
        <w:rPr>
          <w:b/>
          <w:bCs/>
          <w:color w:val="D86DCB"/>
          <w:sz w:val="36"/>
          <w:szCs w:val="36"/>
        </w:rPr>
        <w:t xml:space="preserve">comprendre </w:t>
      </w:r>
      <w:r w:rsidR="00EC5A1E">
        <w:rPr>
          <w:b/>
          <w:bCs/>
          <w:color w:val="D86DCB"/>
          <w:sz w:val="36"/>
          <w:szCs w:val="36"/>
        </w:rPr>
        <w:t xml:space="preserve">et prévenir </w:t>
      </w:r>
      <w:r>
        <w:rPr>
          <w:b/>
          <w:bCs/>
          <w:color w:val="D86DCB"/>
          <w:sz w:val="36"/>
          <w:szCs w:val="36"/>
        </w:rPr>
        <w:t xml:space="preserve">le phénomène </w:t>
      </w:r>
    </w:p>
    <w:p w:rsidR="001A3B3E" w:rsidP="00B70C83" w:rsidRDefault="001A3B3E" w14:paraId="2FB261FC" w14:textId="77777777">
      <w:pPr>
        <w:rPr>
          <w:b/>
          <w:bCs/>
        </w:rPr>
      </w:pPr>
    </w:p>
    <w:p w:rsidRPr="00B70C83" w:rsidR="00165621" w:rsidP="00165621" w:rsidRDefault="00165621" w14:paraId="02E5969C" w14:textId="79A7D035">
      <w:pPr>
        <w:jc w:val="center"/>
        <w:rPr>
          <w:b/>
          <w:bCs/>
          <w:color w:val="D86DCB"/>
          <w:sz w:val="36"/>
          <w:szCs w:val="36"/>
        </w:rPr>
      </w:pPr>
    </w:p>
    <w:p w:rsidR="00165621" w:rsidP="00B70C83" w:rsidRDefault="00165621" w14:paraId="7E364442" w14:textId="77777777">
      <w:pPr>
        <w:jc w:val="center"/>
        <w:rPr>
          <w:b/>
          <w:bCs/>
          <w:color w:val="D86DCB"/>
          <w:sz w:val="36"/>
          <w:szCs w:val="36"/>
        </w:rPr>
      </w:pPr>
    </w:p>
    <w:p w:rsidRPr="00B70C83" w:rsidR="00B70C83" w:rsidP="00B70C83" w:rsidRDefault="00B70C83" w14:paraId="03C236E4" w14:textId="77777777">
      <w:r w:rsidRPr="00B70C83">
        <w:t> </w:t>
      </w:r>
    </w:p>
    <w:p w:rsidRPr="00B70C83" w:rsidR="00B70C83" w:rsidP="00B70C83" w:rsidRDefault="00B70C83" w14:paraId="03C236E5" w14:textId="77777777">
      <w:pPr>
        <w:rPr>
          <w:i/>
          <w:iCs/>
        </w:rPr>
      </w:pPr>
      <w:r w:rsidRPr="00B70C83">
        <w:rPr>
          <w:b/>
          <w:bCs/>
          <w:i/>
          <w:iCs/>
        </w:rPr>
        <w:t>Contexte et enjeux</w:t>
      </w:r>
      <w:r w:rsidRPr="00B70C83">
        <w:rPr>
          <w:i/>
          <w:iCs/>
        </w:rPr>
        <w:t> </w:t>
      </w:r>
    </w:p>
    <w:p w:rsidRPr="00B70C83" w:rsidR="00B70C83" w:rsidP="007050E0" w:rsidRDefault="00B70C83" w14:paraId="03C236E6" w14:textId="77777777">
      <w:pPr>
        <w:jc w:val="both"/>
      </w:pPr>
      <w:r w:rsidRPr="00B70C83">
        <w:t>La sexualité à risque, voire la prostitution des mineurs, met à mal de nombreux établissements sociaux, médico-sociaux, judiciaires, de soins, de prévention et d’insertion. L’ensemble des institutions et des acteurs qui gravitent autour des adolescents ou des jeunes adultes se retrouve confronté à des situations complexes qui nécessitent une adaptation constante des pratiques professionnelles. </w:t>
      </w:r>
    </w:p>
    <w:p w:rsidRPr="00B70C83" w:rsidR="00B70C83" w:rsidP="007050E0" w:rsidRDefault="00B70C83" w14:paraId="03C236E7" w14:textId="77777777">
      <w:pPr>
        <w:jc w:val="both"/>
      </w:pPr>
      <w:r w:rsidRPr="00B70C83">
        <w:t>Pour prévenir et protéger ces mineurs, il est indispensable d’ajuster l’accompagnement, de repenser les postures professionnelles et de construire un réseau partenarial solide. Cela implique de comprendre à la fois les phénomènes d’emprise, le processus d’entrée dans la prostitution, les dynamiques d’attachement, et de garder à l’esprit que ces jeunes traversent une période de vie marquée par les spécificités de l’adolescence, souvent exacerbées par des traumatismes passés. </w:t>
      </w:r>
    </w:p>
    <w:p w:rsidRPr="00B70C83" w:rsidR="00B70C83" w:rsidP="007050E0" w:rsidRDefault="00B70C83" w14:paraId="03C236E8" w14:textId="4BE2868D">
      <w:pPr>
        <w:jc w:val="both"/>
      </w:pPr>
      <w:r w:rsidR="00B70C83">
        <w:rPr/>
        <w:t>Face à ces enjeux, des dispositifs innovants ont émergé, notamment au sein de l’association SOLFA, avec trois modalités d’accompagnement : l’accueil Tara</w:t>
      </w:r>
      <w:r w:rsidR="1800F314">
        <w:rPr/>
        <w:t xml:space="preserve"> (accueil inconditionnel)</w:t>
      </w:r>
      <w:r w:rsidR="00B70C83">
        <w:rPr/>
        <w:t>, le seuil adapté et l’accueil collectif</w:t>
      </w:r>
      <w:r w:rsidR="1D496D73">
        <w:rPr/>
        <w:t xml:space="preserve"> dédié</w:t>
      </w:r>
      <w:r w:rsidR="00B70C83">
        <w:rPr/>
        <w:t xml:space="preserve"> Gaïa. Forts de quatre années </w:t>
      </w:r>
      <w:r w:rsidR="00B70C83">
        <w:rPr/>
        <w:t>d’expérience, nous avons développé une expertise dans la prise en charge de ces mineurs, en hébergement dédié ou non. À travers un travail alliant théorie et pratique, ainsi que la création d’outils spécifiques, différents modules de formation ont été conçus pour partager ces connaissances et renforcer les compétences des professionnels. </w:t>
      </w:r>
    </w:p>
    <w:p w:rsidRPr="00B70C83" w:rsidR="00B70C83" w:rsidP="00B70C83" w:rsidRDefault="00B70C83" w14:paraId="03C236E9" w14:textId="77777777">
      <w:pPr>
        <w:rPr>
          <w:i/>
          <w:iCs/>
        </w:rPr>
      </w:pPr>
      <w:r w:rsidRPr="00B70C83">
        <w:rPr>
          <w:b/>
          <w:bCs/>
          <w:i/>
          <w:iCs/>
        </w:rPr>
        <w:t>Public</w:t>
      </w:r>
      <w:r w:rsidRPr="00B70C83">
        <w:rPr>
          <w:i/>
          <w:iCs/>
        </w:rPr>
        <w:t> </w:t>
      </w:r>
    </w:p>
    <w:p w:rsidRPr="00B70C83" w:rsidR="00B70C83" w:rsidP="00B70C83" w:rsidRDefault="00B70C83" w14:paraId="03C236EA" w14:textId="77777777">
      <w:pPr>
        <w:numPr>
          <w:ilvl w:val="0"/>
          <w:numId w:val="43"/>
        </w:numPr>
      </w:pPr>
      <w:r w:rsidRPr="00B70C83">
        <w:t>Professionnels du secteur éducatif, social, médico-social, sanitaire, insertion et judiciaire. </w:t>
      </w:r>
    </w:p>
    <w:p w:rsidRPr="00B70C83" w:rsidR="00B70C83" w:rsidP="00B70C83" w:rsidRDefault="00B70C83" w14:paraId="03C236EB" w14:textId="77777777">
      <w:pPr>
        <w:rPr>
          <w:i/>
          <w:iCs/>
        </w:rPr>
      </w:pPr>
      <w:r w:rsidRPr="00B70C83">
        <w:rPr>
          <w:b/>
          <w:bCs/>
          <w:i/>
          <w:iCs/>
        </w:rPr>
        <w:t>Pré-requis</w:t>
      </w:r>
      <w:r w:rsidRPr="00B70C83">
        <w:rPr>
          <w:i/>
          <w:iCs/>
        </w:rPr>
        <w:t> </w:t>
      </w:r>
    </w:p>
    <w:p w:rsidRPr="00B70C83" w:rsidR="00B70C83" w:rsidP="00B70C83" w:rsidRDefault="00B70C83" w14:paraId="03C236EC" w14:textId="5443C509">
      <w:pPr>
        <w:numPr>
          <w:ilvl w:val="0"/>
          <w:numId w:val="24"/>
        </w:numPr>
        <w:rPr/>
      </w:pPr>
      <w:r w:rsidR="00B70C83">
        <w:rPr/>
        <w:t>Aucun pré-</w:t>
      </w:r>
      <w:r w:rsidR="00B70C83">
        <w:rPr/>
        <w:t>requi</w:t>
      </w:r>
      <w:r w:rsidR="7C990F78">
        <w:rPr/>
        <w:t xml:space="preserve">s </w:t>
      </w:r>
      <w:r w:rsidR="00B70C83">
        <w:rPr/>
        <w:t> nécessaire. </w:t>
      </w:r>
    </w:p>
    <w:p w:rsidRPr="00B70C83" w:rsidR="00B70C83" w:rsidP="00B70C83" w:rsidRDefault="00B70C83" w14:paraId="03C236ED" w14:textId="77777777">
      <w:pPr>
        <w:rPr>
          <w:i/>
          <w:iCs/>
        </w:rPr>
      </w:pPr>
      <w:r w:rsidRPr="00B70C83">
        <w:rPr>
          <w:b/>
          <w:bCs/>
          <w:i/>
          <w:iCs/>
        </w:rPr>
        <w:t xml:space="preserve">Objectifs </w:t>
      </w:r>
      <w:r w:rsidR="001123C7">
        <w:rPr>
          <w:b/>
          <w:bCs/>
          <w:i/>
          <w:iCs/>
        </w:rPr>
        <w:t>généraux</w:t>
      </w:r>
    </w:p>
    <w:p w:rsidRPr="00B70C83" w:rsidR="00B70C83" w:rsidP="00B70C83" w:rsidRDefault="00B70C83" w14:paraId="03C236EE" w14:textId="77777777">
      <w:r w:rsidRPr="00B70C83">
        <w:t>À l’issue de la formation, les participants seront capables de : </w:t>
      </w:r>
    </w:p>
    <w:p w:rsidRPr="00B70C83" w:rsidR="00B70C83" w:rsidP="00641379" w:rsidRDefault="00B70C83" w14:paraId="03C236EF" w14:textId="77777777">
      <w:pPr>
        <w:numPr>
          <w:ilvl w:val="0"/>
          <w:numId w:val="45"/>
        </w:numPr>
        <w:jc w:val="both"/>
      </w:pPr>
      <w:r w:rsidRPr="00B70C83">
        <w:t>Connaître le cadre légal lié à la prostitution et à la protection de l’enfance. </w:t>
      </w:r>
    </w:p>
    <w:p w:rsidRPr="00B70C83" w:rsidR="00B70C83" w:rsidP="00641379" w:rsidRDefault="00B70C83" w14:paraId="03C236F0" w14:textId="77777777">
      <w:pPr>
        <w:numPr>
          <w:ilvl w:val="0"/>
          <w:numId w:val="46"/>
        </w:numPr>
        <w:jc w:val="both"/>
      </w:pPr>
      <w:r w:rsidRPr="00B70C83">
        <w:t>Repérer et identifier les comportements des jeunes ayant des conduites prostitutionnelles, reconnaître les indicateurs d’entrée dans les pratiques prostitutionnelles. </w:t>
      </w:r>
    </w:p>
    <w:p w:rsidRPr="00B70C83" w:rsidR="00B70C83" w:rsidP="00641379" w:rsidRDefault="00B70C83" w14:paraId="03C236F1" w14:textId="77777777">
      <w:pPr>
        <w:numPr>
          <w:ilvl w:val="0"/>
          <w:numId w:val="27"/>
        </w:numPr>
        <w:jc w:val="both"/>
      </w:pPr>
      <w:r w:rsidRPr="00B70C83">
        <w:t>Prévenir l’entrée dans les pratiques prostitutionnelles et les pratiques sexuelles à risques </w:t>
      </w:r>
    </w:p>
    <w:p w:rsidRPr="00B70C83" w:rsidR="00B70C83" w:rsidP="00641379" w:rsidRDefault="00B70C83" w14:paraId="03C236F2" w14:textId="77777777">
      <w:pPr>
        <w:numPr>
          <w:ilvl w:val="0"/>
          <w:numId w:val="28"/>
        </w:numPr>
        <w:jc w:val="both"/>
      </w:pPr>
      <w:r w:rsidRPr="00B70C83">
        <w:t>Développer un accompagnement adapté auprès des jeunes ayant des conduites prostitutionnelles </w:t>
      </w:r>
    </w:p>
    <w:p w:rsidRPr="00B70C83" w:rsidR="00B70C83" w:rsidP="00641379" w:rsidRDefault="00B70C83" w14:paraId="03C236F3" w14:textId="77777777">
      <w:pPr>
        <w:numPr>
          <w:ilvl w:val="0"/>
          <w:numId w:val="6"/>
        </w:numPr>
        <w:jc w:val="both"/>
      </w:pPr>
      <w:r w:rsidRPr="00B70C83">
        <w:t>Renforcer le travail en équipe et en réseau pour une prise en charge globale et coordonnée. </w:t>
      </w:r>
    </w:p>
    <w:p w:rsidRPr="00B70C83" w:rsidR="00B70C83" w:rsidP="00641379" w:rsidRDefault="00B70C83" w14:paraId="03C236F4" w14:textId="77777777">
      <w:pPr>
        <w:numPr>
          <w:ilvl w:val="0"/>
          <w:numId w:val="7"/>
        </w:numPr>
        <w:jc w:val="both"/>
      </w:pPr>
      <w:r w:rsidRPr="00B70C83">
        <w:t>De questionner leur pratique pour ainsi adapter une posture professionnelle afin de créer et maintenir le lien avec les jeunes, notamment en prenant conscience de leurs représentations </w:t>
      </w:r>
    </w:p>
    <w:p w:rsidRPr="00B70C83" w:rsidR="00B70C83" w:rsidP="00641379" w:rsidRDefault="00B70C83" w14:paraId="03C236F5" w14:textId="77777777">
      <w:pPr>
        <w:jc w:val="both"/>
      </w:pPr>
      <w:r w:rsidRPr="00B70C83">
        <w:t> </w:t>
      </w:r>
    </w:p>
    <w:p w:rsidR="001123C7" w:rsidP="001123C7" w:rsidRDefault="001123C7" w14:paraId="03C236F6" w14:textId="7A278919">
      <w:pPr>
        <w:rPr>
          <w:b/>
          <w:bCs/>
          <w:i/>
          <w:iCs/>
        </w:rPr>
      </w:pPr>
      <w:r w:rsidRPr="00B70C83">
        <w:rPr>
          <w:b/>
          <w:bCs/>
          <w:i/>
          <w:iCs/>
        </w:rPr>
        <w:t xml:space="preserve">Objectifs </w:t>
      </w:r>
      <w:r>
        <w:rPr>
          <w:b/>
          <w:bCs/>
          <w:i/>
          <w:iCs/>
        </w:rPr>
        <w:t>spécifiques par journée de formation</w:t>
      </w:r>
      <w:r w:rsidR="00FA0032">
        <w:rPr>
          <w:b/>
          <w:bCs/>
          <w:i/>
          <w:iCs/>
        </w:rPr>
        <w:t> :</w:t>
      </w:r>
    </w:p>
    <w:p w:rsidRPr="00FA0032" w:rsidR="00FA0032" w:rsidP="65BB0728" w:rsidRDefault="00FA0032" w14:paraId="3D4220F5" w14:textId="3B2A1D68">
      <w:pPr>
        <w:rPr>
          <w:i w:val="1"/>
          <w:iCs w:val="1"/>
        </w:rPr>
      </w:pPr>
      <w:r w:rsidRPr="65BB0728" w:rsidR="00FA0032">
        <w:rPr>
          <w:i w:val="1"/>
          <w:iCs w:val="1"/>
        </w:rPr>
        <w:t>J</w:t>
      </w:r>
      <w:r w:rsidRPr="65BB0728" w:rsidR="00FA0032">
        <w:rPr>
          <w:i w:val="1"/>
          <w:iCs w:val="1"/>
        </w:rPr>
        <w:t>1:</w:t>
      </w:r>
      <w:r w:rsidRPr="65BB0728" w:rsidR="00FA0032">
        <w:rPr>
          <w:i w:val="1"/>
          <w:iCs w:val="1"/>
        </w:rPr>
        <w:t xml:space="preserve"> Comprendre et prévenir les conduites prostitutionnelles des mineurs</w:t>
      </w:r>
    </w:p>
    <w:p w:rsidRPr="00FA0032" w:rsidR="00FA0032" w:rsidP="65BB0728" w:rsidRDefault="00FA0032" w14:paraId="2CF7260E" w14:textId="04E613AA">
      <w:pPr>
        <w:rPr>
          <w:i w:val="1"/>
          <w:iCs w:val="1"/>
        </w:rPr>
      </w:pPr>
      <w:r w:rsidRPr="65BB0728" w:rsidR="00FA0032">
        <w:rPr>
          <w:i w:val="1"/>
          <w:iCs w:val="1"/>
        </w:rPr>
        <w:t>J</w:t>
      </w:r>
      <w:r w:rsidRPr="65BB0728" w:rsidR="00FA0032">
        <w:rPr>
          <w:i w:val="1"/>
          <w:iCs w:val="1"/>
        </w:rPr>
        <w:t>2:</w:t>
      </w:r>
      <w:r w:rsidRPr="65BB0728" w:rsidR="00FA0032">
        <w:rPr>
          <w:i w:val="1"/>
          <w:iCs w:val="1"/>
        </w:rPr>
        <w:t>  Comprendre et accompagner les mineurs en situation de prostitution</w:t>
      </w:r>
    </w:p>
    <w:p w:rsidRPr="00FA0032" w:rsidR="00FA0032" w:rsidP="65BB0728" w:rsidRDefault="00FA0032" w14:paraId="207BB2C4" w14:textId="03D48554">
      <w:pPr>
        <w:rPr>
          <w:i w:val="1"/>
          <w:iCs w:val="1"/>
        </w:rPr>
      </w:pPr>
      <w:r w:rsidRPr="65BB0728" w:rsidR="00FA0032">
        <w:rPr>
          <w:i w:val="1"/>
          <w:iCs w:val="1"/>
        </w:rPr>
        <w:t>J</w:t>
      </w:r>
      <w:r w:rsidRPr="65BB0728" w:rsidR="00FA0032">
        <w:rPr>
          <w:i w:val="1"/>
          <w:iCs w:val="1"/>
        </w:rPr>
        <w:t>3:</w:t>
      </w:r>
      <w:r w:rsidRPr="65BB0728" w:rsidR="00FA0032">
        <w:rPr>
          <w:i w:val="1"/>
          <w:iCs w:val="1"/>
        </w:rPr>
        <w:t xml:space="preserve"> Analyser ses pratiques, développer l'intelligence collective face à des conduites prostitutionnelles des mineurs</w:t>
      </w:r>
    </w:p>
    <w:p w:rsidRPr="00B70C83" w:rsidR="00FA0032" w:rsidP="65BB0728" w:rsidRDefault="00FA0032" w14:paraId="3BA5A27A" w14:textId="77777777">
      <w:pPr>
        <w:rPr>
          <w:i w:val="1"/>
          <w:iCs w:val="1"/>
        </w:rPr>
      </w:pPr>
    </w:p>
    <w:p w:rsidR="65BB0728" w:rsidP="65BB0728" w:rsidRDefault="65BB0728" w14:paraId="4606680E" w14:textId="37EC3203">
      <w:pPr>
        <w:rPr>
          <w:i w:val="1"/>
          <w:iCs w:val="1"/>
        </w:rPr>
      </w:pPr>
    </w:p>
    <w:p w:rsidRPr="00B70C83" w:rsidR="00B70C83" w:rsidP="00B70C83" w:rsidRDefault="00B70C83" w14:paraId="03C236F7" w14:textId="77777777">
      <w:r w:rsidRPr="00B70C83">
        <w:t> </w:t>
      </w:r>
    </w:p>
    <w:p w:rsidRPr="00B70C83" w:rsidR="00B70C83" w:rsidP="00B70C83" w:rsidRDefault="00B70C83" w14:paraId="03C236F8" w14:textId="03CCD48A">
      <w:r w:rsidRPr="65BB0728" w:rsidR="00B70C83">
        <w:rPr>
          <w:b w:val="1"/>
          <w:bCs w:val="1"/>
        </w:rPr>
        <w:t>Journée 1 (6h) :</w:t>
      </w:r>
      <w:r w:rsidR="00B70C83">
        <w:rPr/>
        <w:t> </w:t>
      </w:r>
      <w:r w:rsidRPr="65BB0728" w:rsidR="00FA0032">
        <w:rPr>
          <w:i w:val="1"/>
          <w:iCs w:val="1"/>
        </w:rPr>
        <w:t>Comprendre et prévenir les conduites prostitutionnelles des mineurs</w:t>
      </w:r>
    </w:p>
    <w:p w:rsidRPr="00B70C83" w:rsidR="00B70C83" w:rsidP="00B70C83" w:rsidRDefault="00B70C83" w14:paraId="03C236F9" w14:textId="77777777">
      <w:r w:rsidRPr="00B70C83">
        <w:t> </w:t>
      </w:r>
    </w:p>
    <w:p w:rsidRPr="00B70C83" w:rsidR="00B70C83" w:rsidP="00B70C83" w:rsidRDefault="00B70C83" w14:paraId="03C236FA" w14:textId="77777777">
      <w:pPr>
        <w:numPr>
          <w:ilvl w:val="0"/>
          <w:numId w:val="13"/>
        </w:numPr>
      </w:pPr>
      <w:r w:rsidRPr="00B70C83">
        <w:t>Comprendre ce qu’est la prostitution des mineurs (chiffres, notions juridiques…) </w:t>
      </w:r>
    </w:p>
    <w:p w:rsidR="00641379" w:rsidP="00B70C83" w:rsidRDefault="00B70C83" w14:paraId="2A51A96E" w14:textId="77777777">
      <w:pPr>
        <w:numPr>
          <w:ilvl w:val="0"/>
          <w:numId w:val="5"/>
        </w:numPr>
      </w:pPr>
      <w:r w:rsidRPr="00B70C83">
        <w:t xml:space="preserve">Comprendre l’entrée dans la prostitution </w:t>
      </w:r>
    </w:p>
    <w:p w:rsidRPr="00B70C83" w:rsidR="00B70C83" w:rsidP="00B70C83" w:rsidRDefault="00B70C83" w14:paraId="03C236FC" w14:textId="50F035ED">
      <w:pPr>
        <w:numPr>
          <w:ilvl w:val="0"/>
          <w:numId w:val="5"/>
        </w:numPr>
      </w:pPr>
      <w:r w:rsidRPr="00B70C83">
        <w:t>Comprendre les conséquences des conduites prostitutionnelles </w:t>
      </w:r>
    </w:p>
    <w:p w:rsidR="00641379" w:rsidP="00B70C83" w:rsidRDefault="00B70C83" w14:paraId="3FE7E9B1" w14:textId="77777777">
      <w:pPr>
        <w:numPr>
          <w:ilvl w:val="0"/>
          <w:numId w:val="41"/>
        </w:numPr>
      </w:pPr>
      <w:r w:rsidRPr="00B70C83">
        <w:t>Repérer les signaux d’alerte</w:t>
      </w:r>
    </w:p>
    <w:p w:rsidR="00B70C83" w:rsidP="00B70C83" w:rsidRDefault="00B70C83" w14:paraId="03C236FE" w14:textId="6444D68E">
      <w:pPr>
        <w:numPr>
          <w:ilvl w:val="0"/>
          <w:numId w:val="41"/>
        </w:numPr>
      </w:pPr>
      <w:r w:rsidRPr="00B70C83">
        <w:t>Développer des outils de prévention et ressources mobilisables face à cette problématique </w:t>
      </w:r>
    </w:p>
    <w:p w:rsidRPr="00B70C83" w:rsidR="00DC77ED" w:rsidP="00DC77ED" w:rsidRDefault="00DC77ED" w14:paraId="2A20F417" w14:textId="77777777">
      <w:pPr>
        <w:ind w:left="720"/>
      </w:pPr>
    </w:p>
    <w:p w:rsidRPr="00FA0032" w:rsidR="00FA0032" w:rsidP="65BB0728" w:rsidRDefault="00B70C83" w14:paraId="394AC444" w14:textId="5CC4FD78">
      <w:pPr>
        <w:rPr>
          <w:i w:val="1"/>
          <w:iCs w:val="1"/>
        </w:rPr>
      </w:pPr>
      <w:r w:rsidRPr="65BB0728" w:rsidR="00B70C83">
        <w:rPr>
          <w:b w:val="1"/>
          <w:bCs w:val="1"/>
        </w:rPr>
        <w:t>Journée 2 (6h) :</w:t>
      </w:r>
      <w:r w:rsidR="00B70C83">
        <w:rPr/>
        <w:t> </w:t>
      </w:r>
      <w:r w:rsidRPr="65BB0728" w:rsidR="00FA0032">
        <w:rPr>
          <w:i w:val="1"/>
          <w:iCs w:val="1"/>
        </w:rPr>
        <w:t>Comprendre et accompagner les mineurs en situation de prostitution</w:t>
      </w:r>
    </w:p>
    <w:p w:rsidRPr="00B70C83" w:rsidR="00B70C83" w:rsidP="00B70C83" w:rsidRDefault="00B70C83" w14:paraId="03C236FF" w14:textId="045849A3"/>
    <w:p w:rsidRPr="00B70C83" w:rsidR="00B70C83" w:rsidP="00B70C83" w:rsidRDefault="00B70C83" w14:paraId="03C23700" w14:textId="77777777">
      <w:pPr>
        <w:numPr>
          <w:ilvl w:val="0"/>
          <w:numId w:val="8"/>
        </w:numPr>
      </w:pPr>
      <w:r w:rsidRPr="00B70C83">
        <w:t>Renforcer les connaissances, comprendre la pluralité des modes de prostitution chez les mineurs </w:t>
      </w:r>
    </w:p>
    <w:p w:rsidRPr="00B70C83" w:rsidR="00B70C83" w:rsidP="00B70C83" w:rsidRDefault="00B70C83" w14:paraId="03C23701" w14:textId="757D51B4">
      <w:pPr>
        <w:numPr>
          <w:ilvl w:val="0"/>
          <w:numId w:val="40"/>
        </w:numPr>
      </w:pPr>
      <w:r w:rsidRPr="00B70C83">
        <w:t xml:space="preserve">Intégrer la problématique des conduites prostitutionnelles dans </w:t>
      </w:r>
      <w:r w:rsidR="000475F8">
        <w:t>s</w:t>
      </w:r>
      <w:r w:rsidRPr="00B70C83">
        <w:t>a pratique professionnelle </w:t>
      </w:r>
    </w:p>
    <w:p w:rsidRPr="00B70C83" w:rsidR="00B70C83" w:rsidP="00B70C83" w:rsidRDefault="00B70C83" w14:paraId="03C23702" w14:textId="77777777">
      <w:pPr>
        <w:numPr>
          <w:ilvl w:val="0"/>
          <w:numId w:val="25"/>
        </w:numPr>
      </w:pPr>
      <w:r w:rsidRPr="00B70C83">
        <w:t>Interroger les postures professionnelles face à ce phénomène </w:t>
      </w:r>
    </w:p>
    <w:p w:rsidR="00B70C83" w:rsidP="00B70C83" w:rsidRDefault="00B70C83" w14:paraId="03C23703" w14:textId="77777777">
      <w:pPr>
        <w:numPr>
          <w:ilvl w:val="0"/>
          <w:numId w:val="36"/>
        </w:numPr>
      </w:pPr>
      <w:r w:rsidRPr="00B70C83">
        <w:t>Développer un accompagnement adapté pour aider les jeunes victimes à se reconstruire et se réinsérer socialement, scolairement et / ou professionnellement </w:t>
      </w:r>
    </w:p>
    <w:p w:rsidRPr="00B70C83" w:rsidR="00B530B5" w:rsidP="00B530B5" w:rsidRDefault="00B530B5" w14:paraId="1B3E4DB6" w14:textId="77777777">
      <w:pPr>
        <w:ind w:left="720"/>
      </w:pPr>
    </w:p>
    <w:p w:rsidRPr="00DC77ED" w:rsidR="00B70C83" w:rsidP="65BB0728" w:rsidRDefault="00B70C83" w14:paraId="03C23704" w14:textId="2C134216">
      <w:pPr>
        <w:rPr>
          <w:i w:val="1"/>
          <w:iCs w:val="1"/>
        </w:rPr>
      </w:pPr>
      <w:r w:rsidRPr="65BB0728" w:rsidR="00B70C83">
        <w:rPr>
          <w:b w:val="1"/>
          <w:bCs w:val="1"/>
        </w:rPr>
        <w:t>Journée 3 (6h) :</w:t>
      </w:r>
      <w:r w:rsidR="00B70C83">
        <w:rPr/>
        <w:t> </w:t>
      </w:r>
      <w:r w:rsidRPr="65BB0728" w:rsidR="00FA0032">
        <w:rPr>
          <w:i w:val="1"/>
          <w:iCs w:val="1"/>
        </w:rPr>
        <w:t>Analyser ses pratiques, développer l'intelligence collective face à des conduites prostitutionnelles des m</w:t>
      </w:r>
      <w:r w:rsidRPr="65BB0728" w:rsidR="1612284F">
        <w:rPr>
          <w:i w:val="1"/>
          <w:iCs w:val="1"/>
        </w:rPr>
        <w:t>i</w:t>
      </w:r>
      <w:r w:rsidRPr="65BB0728" w:rsidR="00FA0032">
        <w:rPr>
          <w:i w:val="1"/>
          <w:iCs w:val="1"/>
        </w:rPr>
        <w:t>neurs</w:t>
      </w:r>
    </w:p>
    <w:p w:rsidRPr="00B70C83" w:rsidR="00B70C83" w:rsidP="00B70C83" w:rsidRDefault="00B70C83" w14:paraId="03C23705" w14:textId="77777777">
      <w:pPr>
        <w:numPr>
          <w:ilvl w:val="0"/>
          <w:numId w:val="18"/>
        </w:numPr>
      </w:pPr>
      <w:r w:rsidRPr="00B70C83">
        <w:t>Favoriser le retour d’expériences </w:t>
      </w:r>
    </w:p>
    <w:p w:rsidRPr="00B70C83" w:rsidR="00B70C83" w:rsidP="00B70C83" w:rsidRDefault="00B70C83" w14:paraId="03C23706" w14:textId="77777777">
      <w:pPr>
        <w:numPr>
          <w:ilvl w:val="0"/>
          <w:numId w:val="33"/>
        </w:numPr>
      </w:pPr>
      <w:r w:rsidRPr="00B70C83">
        <w:t>Questionner sa pratique professionnelle, l’analyser </w:t>
      </w:r>
    </w:p>
    <w:p w:rsidRPr="00B70C83" w:rsidR="00B70C83" w:rsidP="00B70C83" w:rsidRDefault="00B70C83" w14:paraId="03C23707" w14:textId="77777777">
      <w:pPr>
        <w:numPr>
          <w:ilvl w:val="0"/>
          <w:numId w:val="19"/>
        </w:numPr>
      </w:pPr>
      <w:r w:rsidRPr="00B70C83">
        <w:t>Permettre la prise de distance, «</w:t>
      </w:r>
      <w:r w:rsidRPr="00B70C83">
        <w:rPr>
          <w:rFonts w:ascii="Arial" w:hAnsi="Arial" w:cs="Arial"/>
        </w:rPr>
        <w:t> </w:t>
      </w:r>
      <w:r w:rsidRPr="00B70C83">
        <w:t>le pas de c</w:t>
      </w:r>
      <w:r w:rsidRPr="00B70C83">
        <w:rPr>
          <w:rFonts w:cs="Aptos"/>
        </w:rPr>
        <w:t>ô</w:t>
      </w:r>
      <w:r w:rsidRPr="00B70C83">
        <w:t>t</w:t>
      </w:r>
      <w:r w:rsidRPr="00B70C83">
        <w:rPr>
          <w:rFonts w:cs="Aptos"/>
        </w:rPr>
        <w:t>é</w:t>
      </w:r>
      <w:r w:rsidRPr="00B70C83">
        <w:rPr>
          <w:rFonts w:ascii="Arial" w:hAnsi="Arial" w:cs="Arial"/>
        </w:rPr>
        <w:t> </w:t>
      </w:r>
      <w:r w:rsidRPr="00B70C83">
        <w:rPr>
          <w:rFonts w:cs="Aptos"/>
        </w:rPr>
        <w:t>»</w:t>
      </w:r>
      <w:r w:rsidRPr="00B70C83">
        <w:t> </w:t>
      </w:r>
    </w:p>
    <w:p w:rsidRPr="00B70C83" w:rsidR="00B70C83" w:rsidP="00B70C83" w:rsidRDefault="00B70C83" w14:paraId="03C23708" w14:textId="77777777">
      <w:pPr>
        <w:numPr>
          <w:ilvl w:val="0"/>
          <w:numId w:val="31"/>
        </w:numPr>
      </w:pPr>
      <w:r w:rsidRPr="00B70C83">
        <w:t>Renforcer le soutien mutuel </w:t>
      </w:r>
    </w:p>
    <w:p w:rsidRPr="00B70C83" w:rsidR="00B70C83" w:rsidP="00B70C83" w:rsidRDefault="00B70C83" w14:paraId="03C23709" w14:textId="77777777">
      <w:pPr>
        <w:rPr>
          <w:i/>
          <w:iCs/>
        </w:rPr>
      </w:pPr>
      <w:r w:rsidRPr="00B70C83">
        <w:rPr>
          <w:b/>
          <w:bCs/>
          <w:i/>
          <w:iCs/>
        </w:rPr>
        <w:t>Intervenants</w:t>
      </w:r>
      <w:r w:rsidRPr="00B70C83">
        <w:rPr>
          <w:i/>
          <w:iCs/>
        </w:rPr>
        <w:t> </w:t>
      </w:r>
    </w:p>
    <w:p w:rsidRPr="00B70C83" w:rsidR="00B70C83" w:rsidP="00B70C83" w:rsidRDefault="00B70C83" w14:paraId="03C2370A" w14:textId="114A6BDA">
      <w:pPr>
        <w:numPr>
          <w:ilvl w:val="0"/>
          <w:numId w:val="12"/>
        </w:numPr>
        <w:rPr/>
      </w:pPr>
      <w:r w:rsidR="00B70C83">
        <w:rPr/>
        <w:t xml:space="preserve">Sophie COCHARD, </w:t>
      </w:r>
      <w:r w:rsidR="4B1EA7D3">
        <w:rPr/>
        <w:t>Directrice adjointe de</w:t>
      </w:r>
      <w:r w:rsidR="00B70C83">
        <w:rPr/>
        <w:t> Solfa. </w:t>
      </w:r>
    </w:p>
    <w:p w:rsidRPr="00B70C83" w:rsidR="00B70C83" w:rsidP="00B70C83" w:rsidRDefault="00B70C83" w14:paraId="03C2370B" w14:textId="19FB8E1C">
      <w:pPr>
        <w:numPr>
          <w:ilvl w:val="0"/>
          <w:numId w:val="30"/>
        </w:numPr>
        <w:rPr/>
      </w:pPr>
      <w:r w:rsidR="00B70C83">
        <w:rPr/>
        <w:t>Ilias AMMIOUI, Chef de service de l’accueil Gaïa</w:t>
      </w:r>
      <w:r w:rsidR="2C59F75D">
        <w:rPr/>
        <w:t xml:space="preserve"> et Tara</w:t>
      </w:r>
      <w:r w:rsidR="00B70C83">
        <w:rPr/>
        <w:t xml:space="preserve"> de Solfa. </w:t>
      </w:r>
    </w:p>
    <w:p w:rsidRPr="00B70C83" w:rsidR="00B70C83" w:rsidP="00B70C83" w:rsidRDefault="00B70C83" w14:paraId="03C2370C" w14:textId="77777777">
      <w:pPr>
        <w:numPr>
          <w:ilvl w:val="0"/>
          <w:numId w:val="38"/>
        </w:numPr>
      </w:pPr>
      <w:r w:rsidRPr="00B70C83">
        <w:t>Céline BEAURAIN, Psychologue au sein du dispositif de prise en charge des mineures en situation de prostitution. </w:t>
      </w:r>
    </w:p>
    <w:p w:rsidRPr="00B70C83" w:rsidR="00B70C83" w:rsidP="00B70C83" w:rsidRDefault="00B70C83" w14:paraId="03C2370D" w14:textId="77777777">
      <w:pPr>
        <w:numPr>
          <w:ilvl w:val="0"/>
          <w:numId w:val="10"/>
        </w:numPr>
      </w:pPr>
      <w:r w:rsidRPr="00B70C83">
        <w:t>Karine MIQUET, Coordinatrice de parcours des jeunes en situation de prostitution. </w:t>
      </w:r>
    </w:p>
    <w:p w:rsidRPr="00B70C83" w:rsidR="00B70C83" w:rsidP="00B70C83" w:rsidRDefault="00B70C83" w14:paraId="03C2370E" w14:textId="77777777">
      <w:pPr>
        <w:numPr>
          <w:ilvl w:val="0"/>
          <w:numId w:val="37"/>
        </w:numPr>
      </w:pPr>
      <w:r w:rsidRPr="00B70C83">
        <w:t>Amandine LEBAS, Formatrice SOLFA </w:t>
      </w:r>
    </w:p>
    <w:p w:rsidR="00B530B5" w:rsidP="00B70C83" w:rsidRDefault="00B530B5" w14:paraId="41FA2DFF" w14:textId="77777777">
      <w:pPr>
        <w:rPr>
          <w:b/>
          <w:bCs/>
          <w:i/>
          <w:iCs/>
        </w:rPr>
      </w:pPr>
    </w:p>
    <w:p w:rsidRPr="00B70C83" w:rsidR="00B70C83" w:rsidP="00B70C83" w:rsidRDefault="00B70C83" w14:paraId="03C2370F" w14:textId="4038113D">
      <w:pPr>
        <w:rPr>
          <w:i/>
          <w:iCs/>
        </w:rPr>
      </w:pPr>
      <w:r w:rsidRPr="00B70C83">
        <w:rPr>
          <w:b/>
          <w:bCs/>
          <w:i/>
          <w:iCs/>
        </w:rPr>
        <w:t>Méthodes et moyens pédagogiques</w:t>
      </w:r>
      <w:r w:rsidRPr="00B70C83">
        <w:rPr>
          <w:i/>
          <w:iCs/>
        </w:rPr>
        <w:t> </w:t>
      </w:r>
    </w:p>
    <w:p w:rsidRPr="00B70C83" w:rsidR="00B70C83" w:rsidP="00B70C83" w:rsidRDefault="00B70C83" w14:paraId="03C23710" w14:textId="77777777">
      <w:pPr>
        <w:numPr>
          <w:ilvl w:val="0"/>
          <w:numId w:val="1"/>
        </w:numPr>
      </w:pPr>
      <w:r w:rsidRPr="00B70C83">
        <w:t>Apports théoriques et mises en situation pratiques. </w:t>
      </w:r>
    </w:p>
    <w:p w:rsidRPr="00B70C83" w:rsidR="00B70C83" w:rsidP="00B70C83" w:rsidRDefault="00B70C83" w14:paraId="03C23711" w14:textId="77777777">
      <w:pPr>
        <w:numPr>
          <w:ilvl w:val="0"/>
          <w:numId w:val="20"/>
        </w:numPr>
      </w:pPr>
      <w:r w:rsidRPr="00B70C83">
        <w:t>Analyse de cas concrets. </w:t>
      </w:r>
    </w:p>
    <w:p w:rsidRPr="00B70C83" w:rsidR="00B70C83" w:rsidP="00B70C83" w:rsidRDefault="00B70C83" w14:paraId="03C23712" w14:textId="77777777">
      <w:pPr>
        <w:numPr>
          <w:ilvl w:val="0"/>
          <w:numId w:val="21"/>
        </w:numPr>
      </w:pPr>
      <w:r w:rsidRPr="00B70C83">
        <w:t>Échanges et travail en sous-groupes. </w:t>
      </w:r>
    </w:p>
    <w:p w:rsidRPr="00B70C83" w:rsidR="00B70C83" w:rsidP="00B70C83" w:rsidRDefault="00B70C83" w14:paraId="03C23713" w14:textId="77777777">
      <w:pPr>
        <w:numPr>
          <w:ilvl w:val="0"/>
          <w:numId w:val="16"/>
        </w:numPr>
      </w:pPr>
      <w:r w:rsidRPr="00B70C83">
        <w:t>Supports pédagogiques remis aux participants. </w:t>
      </w:r>
    </w:p>
    <w:p w:rsidRPr="00B70C83" w:rsidR="00B70C83" w:rsidP="00B70C83" w:rsidRDefault="00B70C83" w14:paraId="03C23714" w14:textId="77777777">
      <w:r w:rsidRPr="00B70C83">
        <w:t> </w:t>
      </w:r>
    </w:p>
    <w:p w:rsidRPr="00B70C83" w:rsidR="00B70C83" w:rsidP="00B70C83" w:rsidRDefault="00B70C83" w14:paraId="03C23715" w14:textId="77777777">
      <w:pPr>
        <w:rPr>
          <w:i/>
          <w:iCs/>
        </w:rPr>
      </w:pPr>
      <w:r w:rsidRPr="00B70C83">
        <w:rPr>
          <w:b/>
          <w:bCs/>
          <w:i/>
          <w:iCs/>
        </w:rPr>
        <w:t>Modalités d’évaluation</w:t>
      </w:r>
      <w:r w:rsidRPr="00B70C83">
        <w:rPr>
          <w:i/>
          <w:iCs/>
        </w:rPr>
        <w:t> </w:t>
      </w:r>
    </w:p>
    <w:p w:rsidRPr="00B70C83" w:rsidR="00B70C83" w:rsidP="00B70C83" w:rsidRDefault="00B70C83" w14:paraId="03C23716" w14:textId="77777777">
      <w:pPr>
        <w:numPr>
          <w:ilvl w:val="0"/>
          <w:numId w:val="35"/>
        </w:numPr>
      </w:pPr>
      <w:r w:rsidRPr="00B70C83">
        <w:t>Questionnaire de positionnement en début et fin de formation. </w:t>
      </w:r>
    </w:p>
    <w:p w:rsidRPr="00B70C83" w:rsidR="00B70C83" w:rsidP="00B70C83" w:rsidRDefault="00B70C83" w14:paraId="03C23717" w14:textId="77777777">
      <w:pPr>
        <w:numPr>
          <w:ilvl w:val="0"/>
          <w:numId w:val="3"/>
        </w:numPr>
      </w:pPr>
      <w:r w:rsidRPr="00B70C83">
        <w:t>Mises en situation et analyse de cas pratiques. </w:t>
      </w:r>
    </w:p>
    <w:p w:rsidRPr="00B70C83" w:rsidR="00B70C83" w:rsidP="00B70C83" w:rsidRDefault="00B70C83" w14:paraId="03C23718" w14:textId="77777777">
      <w:pPr>
        <w:numPr>
          <w:ilvl w:val="0"/>
          <w:numId w:val="42"/>
        </w:numPr>
      </w:pPr>
      <w:r w:rsidRPr="00B70C83">
        <w:t>Bilan collectif en fin de session. </w:t>
      </w:r>
    </w:p>
    <w:p w:rsidRPr="00B70C83" w:rsidR="00B70C83" w:rsidP="00B70C83" w:rsidRDefault="00B70C83" w14:paraId="03C23719" w14:textId="77777777">
      <w:pPr>
        <w:rPr>
          <w:i/>
          <w:iCs/>
        </w:rPr>
      </w:pPr>
      <w:r w:rsidRPr="00B70C83">
        <w:rPr>
          <w:b/>
          <w:bCs/>
          <w:i/>
          <w:iCs/>
        </w:rPr>
        <w:t>Accessibilité</w:t>
      </w:r>
      <w:r w:rsidRPr="00B70C83">
        <w:rPr>
          <w:i/>
          <w:iCs/>
        </w:rPr>
        <w:t> </w:t>
      </w:r>
    </w:p>
    <w:p w:rsidRPr="00B70C83" w:rsidR="00B70C83" w:rsidP="00B70C83" w:rsidRDefault="00B70C83" w14:paraId="03C2371A" w14:textId="77777777">
      <w:pPr>
        <w:numPr>
          <w:ilvl w:val="0"/>
          <w:numId w:val="32"/>
        </w:numPr>
      </w:pPr>
      <w:r w:rsidRPr="00B70C83">
        <w:t>Formation accessible aux personnes en situation de handicap. Il est nécessaire de nous contacter pour prévoir les aménagements éventuels nécessaires. </w:t>
      </w:r>
    </w:p>
    <w:p w:rsidRPr="00B70C83" w:rsidR="00B70C83" w:rsidP="00B70C83" w:rsidRDefault="00B70C83" w14:paraId="03C2371B" w14:textId="77777777">
      <w:pPr>
        <w:rPr>
          <w:i/>
          <w:iCs/>
        </w:rPr>
      </w:pPr>
      <w:r w:rsidRPr="00B70C83">
        <w:rPr>
          <w:b/>
          <w:bCs/>
          <w:i/>
          <w:iCs/>
        </w:rPr>
        <w:t>Suivi post-formation</w:t>
      </w:r>
      <w:r w:rsidRPr="00B70C83">
        <w:rPr>
          <w:i/>
          <w:iCs/>
        </w:rPr>
        <w:t> </w:t>
      </w:r>
    </w:p>
    <w:p w:rsidRPr="00B70C83" w:rsidR="00B70C83" w:rsidP="00B70C83" w:rsidRDefault="00B70C83" w14:paraId="03C2371C" w14:textId="77777777">
      <w:pPr>
        <w:numPr>
          <w:ilvl w:val="0"/>
          <w:numId w:val="39"/>
        </w:numPr>
      </w:pPr>
      <w:r w:rsidRPr="00B70C83">
        <w:t>Remise d’un support récapitulatif. </w:t>
      </w:r>
    </w:p>
    <w:p w:rsidRPr="00B70C83" w:rsidR="00B70C83" w:rsidP="00B70C83" w:rsidRDefault="00B70C83" w14:paraId="03C2371D" w14:textId="77777777">
      <w:pPr>
        <w:numPr>
          <w:ilvl w:val="0"/>
          <w:numId w:val="11"/>
        </w:numPr>
      </w:pPr>
      <w:r w:rsidRPr="00B70C83">
        <w:t>Possibilité de contacter les intervenants pour des questions dans les trois mois suivant la formation. </w:t>
      </w:r>
    </w:p>
    <w:p w:rsidRPr="00B70C83" w:rsidR="00B70C83" w:rsidP="00B70C83" w:rsidRDefault="00B70C83" w14:paraId="03C2371E" w14:textId="77777777">
      <w:pPr>
        <w:rPr>
          <w:i/>
          <w:iCs/>
        </w:rPr>
      </w:pPr>
      <w:r w:rsidRPr="00B70C83">
        <w:rPr>
          <w:b/>
          <w:bCs/>
          <w:i/>
          <w:iCs/>
        </w:rPr>
        <w:t>Atouts de cette formation</w:t>
      </w:r>
      <w:r w:rsidRPr="00B70C83">
        <w:rPr>
          <w:i/>
          <w:iCs/>
        </w:rPr>
        <w:t> </w:t>
      </w:r>
    </w:p>
    <w:p w:rsidRPr="00B70C83" w:rsidR="00B70C83" w:rsidP="00B70C83" w:rsidRDefault="00B70C83" w14:paraId="03C2371F" w14:textId="77777777">
      <w:pPr>
        <w:numPr>
          <w:ilvl w:val="0"/>
          <w:numId w:val="2"/>
        </w:numPr>
      </w:pPr>
      <w:r w:rsidRPr="00B70C83">
        <w:t>Une expertise de terrain. </w:t>
      </w:r>
    </w:p>
    <w:p w:rsidRPr="00B70C83" w:rsidR="00B70C83" w:rsidP="00B70C83" w:rsidRDefault="00B70C83" w14:paraId="03C23720" w14:textId="77777777">
      <w:pPr>
        <w:numPr>
          <w:ilvl w:val="0"/>
          <w:numId w:val="15"/>
        </w:numPr>
      </w:pPr>
      <w:r w:rsidRPr="00B70C83">
        <w:t>Des outils concrets et adaptés aux situations réelles. </w:t>
      </w:r>
    </w:p>
    <w:p w:rsidRPr="00B70C83" w:rsidR="00B70C83" w:rsidP="00B70C83" w:rsidRDefault="00B70C83" w14:paraId="03C23721" w14:textId="77777777">
      <w:pPr>
        <w:numPr>
          <w:ilvl w:val="0"/>
          <w:numId w:val="14"/>
        </w:numPr>
      </w:pPr>
      <w:r w:rsidRPr="00B70C83">
        <w:t>Une articulation entre théorie et pratique. </w:t>
      </w:r>
    </w:p>
    <w:p w:rsidRPr="00B70C83" w:rsidR="00B70C83" w:rsidP="00B70C83" w:rsidRDefault="00B70C83" w14:paraId="03C23722" w14:textId="77777777">
      <w:pPr>
        <w:rPr>
          <w:i/>
          <w:iCs/>
        </w:rPr>
      </w:pPr>
      <w:r w:rsidRPr="00B70C83">
        <w:rPr>
          <w:b/>
          <w:bCs/>
          <w:i/>
          <w:iCs/>
        </w:rPr>
        <w:t>Tarifs </w:t>
      </w:r>
      <w:r w:rsidRPr="00B70C83">
        <w:rPr>
          <w:i/>
          <w:iCs/>
        </w:rPr>
        <w:t> </w:t>
      </w:r>
    </w:p>
    <w:p w:rsidRPr="00B70C83" w:rsidR="00B70C83" w:rsidP="00B70C83" w:rsidRDefault="00B70C83" w14:paraId="03C23723" w14:textId="77777777">
      <w:pPr>
        <w:numPr>
          <w:ilvl w:val="0"/>
          <w:numId w:val="23"/>
        </w:numPr>
      </w:pPr>
      <w:r w:rsidRPr="00B70C83">
        <w:lastRenderedPageBreak/>
        <w:t>500 € la demi-journée  </w:t>
      </w:r>
    </w:p>
    <w:p w:rsidRPr="00B70C83" w:rsidR="00B70C83" w:rsidP="00B70C83" w:rsidRDefault="00B70C83" w14:paraId="03C23724" w14:textId="77777777">
      <w:pPr>
        <w:numPr>
          <w:ilvl w:val="0"/>
          <w:numId w:val="22"/>
        </w:numPr>
      </w:pPr>
      <w:r w:rsidRPr="00B70C83">
        <w:t>1000 € la journée </w:t>
      </w:r>
    </w:p>
    <w:p w:rsidRPr="00B70C83" w:rsidR="00B70C83" w:rsidP="00B70C83" w:rsidRDefault="00B70C83" w14:paraId="03C23725" w14:textId="77777777">
      <w:pPr>
        <w:numPr>
          <w:ilvl w:val="0"/>
          <w:numId w:val="44"/>
        </w:numPr>
      </w:pPr>
      <w:r w:rsidRPr="00B70C83">
        <w:t>+ frais de gestion administrative de conception </w:t>
      </w:r>
    </w:p>
    <w:p w:rsidRPr="00B70C83" w:rsidR="00B70C83" w:rsidP="00B70C83" w:rsidRDefault="00B70C83" w14:paraId="03C23726" w14:textId="60AD9729">
      <w:pPr>
        <w:numPr>
          <w:ilvl w:val="0"/>
          <w:numId w:val="34"/>
        </w:numPr>
      </w:pPr>
      <w:r w:rsidRPr="00B70C83">
        <w:t>+ frais de transport, de restauration et d’hébergement</w:t>
      </w:r>
      <w:r w:rsidR="00641379">
        <w:t>, le cas échéant</w:t>
      </w:r>
      <w:r w:rsidRPr="00B70C83">
        <w:t>  </w:t>
      </w:r>
    </w:p>
    <w:p w:rsidRPr="00B70C83" w:rsidR="00B70C83" w:rsidP="00B70C83" w:rsidRDefault="00B70C83" w14:paraId="03C23727" w14:textId="77777777">
      <w:r w:rsidRPr="00B70C83">
        <w:t> </w:t>
      </w:r>
    </w:p>
    <w:p w:rsidR="002D1C90" w:rsidRDefault="002D1C90" w14:paraId="03C23728" w14:textId="77777777"/>
    <w:sectPr w:rsidR="002D1C90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33E44"/>
    <w:multiLevelType w:val="multilevel"/>
    <w:tmpl w:val="F964F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16E13B9"/>
    <w:multiLevelType w:val="multilevel"/>
    <w:tmpl w:val="999C7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2D72A9A"/>
    <w:multiLevelType w:val="multilevel"/>
    <w:tmpl w:val="19705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037F3DEF"/>
    <w:multiLevelType w:val="multilevel"/>
    <w:tmpl w:val="9AE60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050F4EA2"/>
    <w:multiLevelType w:val="multilevel"/>
    <w:tmpl w:val="A3CA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06132C7A"/>
    <w:multiLevelType w:val="multilevel"/>
    <w:tmpl w:val="F886A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06DE1BA5"/>
    <w:multiLevelType w:val="multilevel"/>
    <w:tmpl w:val="7D8CD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082E0A2A"/>
    <w:multiLevelType w:val="multilevel"/>
    <w:tmpl w:val="2D3CA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0905313A"/>
    <w:multiLevelType w:val="multilevel"/>
    <w:tmpl w:val="7A9C1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0FC071FF"/>
    <w:multiLevelType w:val="multilevel"/>
    <w:tmpl w:val="2324A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111925C3"/>
    <w:multiLevelType w:val="multilevel"/>
    <w:tmpl w:val="AE127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142A3ECF"/>
    <w:multiLevelType w:val="multilevel"/>
    <w:tmpl w:val="B404A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148E4C91"/>
    <w:multiLevelType w:val="multilevel"/>
    <w:tmpl w:val="33C8F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1DA624C3"/>
    <w:multiLevelType w:val="multilevel"/>
    <w:tmpl w:val="15C20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1DC82859"/>
    <w:multiLevelType w:val="multilevel"/>
    <w:tmpl w:val="5204C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1E9319B2"/>
    <w:multiLevelType w:val="multilevel"/>
    <w:tmpl w:val="0B6EF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294917F1"/>
    <w:multiLevelType w:val="multilevel"/>
    <w:tmpl w:val="7BC47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2AF66373"/>
    <w:multiLevelType w:val="multilevel"/>
    <w:tmpl w:val="DA720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2CAA3FB9"/>
    <w:multiLevelType w:val="multilevel"/>
    <w:tmpl w:val="C2FA9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2D4D0FDF"/>
    <w:multiLevelType w:val="multilevel"/>
    <w:tmpl w:val="2B7ED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2E1B0D77"/>
    <w:multiLevelType w:val="multilevel"/>
    <w:tmpl w:val="83EEA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33271010"/>
    <w:multiLevelType w:val="multilevel"/>
    <w:tmpl w:val="E14E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2" w15:restartNumberingAfterBreak="0">
    <w:nsid w:val="35083ACF"/>
    <w:multiLevelType w:val="multilevel"/>
    <w:tmpl w:val="A2307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36CA1B90"/>
    <w:multiLevelType w:val="multilevel"/>
    <w:tmpl w:val="54E8B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371279C3"/>
    <w:multiLevelType w:val="multilevel"/>
    <w:tmpl w:val="24960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37A621B3"/>
    <w:multiLevelType w:val="multilevel"/>
    <w:tmpl w:val="24B6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38706819"/>
    <w:multiLevelType w:val="multilevel"/>
    <w:tmpl w:val="9B42B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7" w15:restartNumberingAfterBreak="0">
    <w:nsid w:val="38804EFF"/>
    <w:multiLevelType w:val="multilevel"/>
    <w:tmpl w:val="A4EEE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3A53459D"/>
    <w:multiLevelType w:val="multilevel"/>
    <w:tmpl w:val="D4B2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9" w15:restartNumberingAfterBreak="0">
    <w:nsid w:val="4341512B"/>
    <w:multiLevelType w:val="multilevel"/>
    <w:tmpl w:val="6C800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0" w15:restartNumberingAfterBreak="0">
    <w:nsid w:val="4BAD6A84"/>
    <w:multiLevelType w:val="multilevel"/>
    <w:tmpl w:val="1E46E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4D4224D8"/>
    <w:multiLevelType w:val="multilevel"/>
    <w:tmpl w:val="614C1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2" w15:restartNumberingAfterBreak="0">
    <w:nsid w:val="4F5B0CDF"/>
    <w:multiLevelType w:val="multilevel"/>
    <w:tmpl w:val="F8766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3" w15:restartNumberingAfterBreak="0">
    <w:nsid w:val="52734934"/>
    <w:multiLevelType w:val="multilevel"/>
    <w:tmpl w:val="44BC5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4" w15:restartNumberingAfterBreak="0">
    <w:nsid w:val="52AC4A09"/>
    <w:multiLevelType w:val="multilevel"/>
    <w:tmpl w:val="0E82E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5" w15:restartNumberingAfterBreak="0">
    <w:nsid w:val="53AE05B2"/>
    <w:multiLevelType w:val="multilevel"/>
    <w:tmpl w:val="3E443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6" w15:restartNumberingAfterBreak="0">
    <w:nsid w:val="585339F2"/>
    <w:multiLevelType w:val="multilevel"/>
    <w:tmpl w:val="4AE0E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7" w15:restartNumberingAfterBreak="0">
    <w:nsid w:val="58DF1F84"/>
    <w:multiLevelType w:val="multilevel"/>
    <w:tmpl w:val="98849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8" w15:restartNumberingAfterBreak="0">
    <w:nsid w:val="59AB4E86"/>
    <w:multiLevelType w:val="multilevel"/>
    <w:tmpl w:val="3C36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9" w15:restartNumberingAfterBreak="0">
    <w:nsid w:val="5C821ED7"/>
    <w:multiLevelType w:val="multilevel"/>
    <w:tmpl w:val="9F3E7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0" w15:restartNumberingAfterBreak="0">
    <w:nsid w:val="63AF6B88"/>
    <w:multiLevelType w:val="multilevel"/>
    <w:tmpl w:val="084C9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1" w15:restartNumberingAfterBreak="0">
    <w:nsid w:val="6ACB4747"/>
    <w:multiLevelType w:val="multilevel"/>
    <w:tmpl w:val="74847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2" w15:restartNumberingAfterBreak="0">
    <w:nsid w:val="6C775A94"/>
    <w:multiLevelType w:val="multilevel"/>
    <w:tmpl w:val="6E808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3" w15:restartNumberingAfterBreak="0">
    <w:nsid w:val="706E0E5E"/>
    <w:multiLevelType w:val="multilevel"/>
    <w:tmpl w:val="A7F02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4" w15:restartNumberingAfterBreak="0">
    <w:nsid w:val="783D01B6"/>
    <w:multiLevelType w:val="multilevel"/>
    <w:tmpl w:val="827A1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5" w15:restartNumberingAfterBreak="0">
    <w:nsid w:val="7D114C0A"/>
    <w:multiLevelType w:val="multilevel"/>
    <w:tmpl w:val="B3F8A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007442378">
    <w:abstractNumId w:val="0"/>
  </w:num>
  <w:num w:numId="2" w16cid:durableId="1019309025">
    <w:abstractNumId w:val="30"/>
  </w:num>
  <w:num w:numId="3" w16cid:durableId="108358877">
    <w:abstractNumId w:val="29"/>
  </w:num>
  <w:num w:numId="4" w16cid:durableId="1104349972">
    <w:abstractNumId w:val="15"/>
  </w:num>
  <w:num w:numId="5" w16cid:durableId="114637460">
    <w:abstractNumId w:val="28"/>
  </w:num>
  <w:num w:numId="6" w16cid:durableId="1151100709">
    <w:abstractNumId w:val="1"/>
  </w:num>
  <w:num w:numId="7" w16cid:durableId="1199704079">
    <w:abstractNumId w:val="3"/>
  </w:num>
  <w:num w:numId="8" w16cid:durableId="1339115118">
    <w:abstractNumId w:val="24"/>
  </w:num>
  <w:num w:numId="9" w16cid:durableId="1372075509">
    <w:abstractNumId w:val="32"/>
  </w:num>
  <w:num w:numId="10" w16cid:durableId="1466654363">
    <w:abstractNumId w:val="27"/>
  </w:num>
  <w:num w:numId="11" w16cid:durableId="1467970515">
    <w:abstractNumId w:val="22"/>
  </w:num>
  <w:num w:numId="12" w16cid:durableId="1550461367">
    <w:abstractNumId w:val="13"/>
  </w:num>
  <w:num w:numId="13" w16cid:durableId="1553148809">
    <w:abstractNumId w:val="43"/>
  </w:num>
  <w:num w:numId="14" w16cid:durableId="1643802060">
    <w:abstractNumId w:val="37"/>
  </w:num>
  <w:num w:numId="15" w16cid:durableId="1655910391">
    <w:abstractNumId w:val="34"/>
  </w:num>
  <w:num w:numId="16" w16cid:durableId="1678533128">
    <w:abstractNumId w:val="14"/>
  </w:num>
  <w:num w:numId="17" w16cid:durableId="1690259918">
    <w:abstractNumId w:val="44"/>
  </w:num>
  <w:num w:numId="18" w16cid:durableId="175267202">
    <w:abstractNumId w:val="33"/>
  </w:num>
  <w:num w:numId="19" w16cid:durableId="1755934650">
    <w:abstractNumId w:val="26"/>
  </w:num>
  <w:num w:numId="20" w16cid:durableId="1768303234">
    <w:abstractNumId w:val="6"/>
  </w:num>
  <w:num w:numId="21" w16cid:durableId="182596139">
    <w:abstractNumId w:val="41"/>
  </w:num>
  <w:num w:numId="22" w16cid:durableId="1830168112">
    <w:abstractNumId w:val="45"/>
  </w:num>
  <w:num w:numId="23" w16cid:durableId="1831020705">
    <w:abstractNumId w:val="4"/>
  </w:num>
  <w:num w:numId="24" w16cid:durableId="1832258237">
    <w:abstractNumId w:val="42"/>
  </w:num>
  <w:num w:numId="25" w16cid:durableId="1882205083">
    <w:abstractNumId w:val="9"/>
  </w:num>
  <w:num w:numId="26" w16cid:durableId="194394383">
    <w:abstractNumId w:val="8"/>
  </w:num>
  <w:num w:numId="27" w16cid:durableId="1962488678">
    <w:abstractNumId w:val="40"/>
  </w:num>
  <w:num w:numId="28" w16cid:durableId="19743212">
    <w:abstractNumId w:val="39"/>
  </w:num>
  <w:num w:numId="29" w16cid:durableId="2024670489">
    <w:abstractNumId w:val="35"/>
  </w:num>
  <w:num w:numId="30" w16cid:durableId="222058339">
    <w:abstractNumId w:val="12"/>
  </w:num>
  <w:num w:numId="31" w16cid:durableId="234560335">
    <w:abstractNumId w:val="38"/>
  </w:num>
  <w:num w:numId="32" w16cid:durableId="347678846">
    <w:abstractNumId w:val="36"/>
  </w:num>
  <w:num w:numId="33" w16cid:durableId="417481884">
    <w:abstractNumId w:val="23"/>
  </w:num>
  <w:num w:numId="34" w16cid:durableId="443303422">
    <w:abstractNumId w:val="2"/>
  </w:num>
  <w:num w:numId="35" w16cid:durableId="458039204">
    <w:abstractNumId w:val="21"/>
  </w:num>
  <w:num w:numId="36" w16cid:durableId="531306847">
    <w:abstractNumId w:val="25"/>
  </w:num>
  <w:num w:numId="37" w16cid:durableId="550070447">
    <w:abstractNumId w:val="31"/>
  </w:num>
  <w:num w:numId="38" w16cid:durableId="655837447">
    <w:abstractNumId w:val="20"/>
  </w:num>
  <w:num w:numId="39" w16cid:durableId="725489480">
    <w:abstractNumId w:val="11"/>
  </w:num>
  <w:num w:numId="40" w16cid:durableId="768426691">
    <w:abstractNumId w:val="17"/>
  </w:num>
  <w:num w:numId="41" w16cid:durableId="770661734">
    <w:abstractNumId w:val="16"/>
  </w:num>
  <w:num w:numId="42" w16cid:durableId="787743183">
    <w:abstractNumId w:val="10"/>
  </w:num>
  <w:num w:numId="43" w16cid:durableId="852377236">
    <w:abstractNumId w:val="5"/>
  </w:num>
  <w:num w:numId="44" w16cid:durableId="901602180">
    <w:abstractNumId w:val="18"/>
  </w:num>
  <w:num w:numId="45" w16cid:durableId="942955146">
    <w:abstractNumId w:val="19"/>
  </w:num>
  <w:num w:numId="46" w16cid:durableId="9865953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C83"/>
    <w:rsid w:val="000475F8"/>
    <w:rsid w:val="001123C7"/>
    <w:rsid w:val="00165621"/>
    <w:rsid w:val="00193AA8"/>
    <w:rsid w:val="001A3B3E"/>
    <w:rsid w:val="001C5518"/>
    <w:rsid w:val="002D1C90"/>
    <w:rsid w:val="002EFD50"/>
    <w:rsid w:val="002F23C4"/>
    <w:rsid w:val="00414E35"/>
    <w:rsid w:val="006025F2"/>
    <w:rsid w:val="00641379"/>
    <w:rsid w:val="007050E0"/>
    <w:rsid w:val="00761BA6"/>
    <w:rsid w:val="00783B2B"/>
    <w:rsid w:val="00817D73"/>
    <w:rsid w:val="009161B0"/>
    <w:rsid w:val="009C08D6"/>
    <w:rsid w:val="00A84DA4"/>
    <w:rsid w:val="00B10E17"/>
    <w:rsid w:val="00B244E0"/>
    <w:rsid w:val="00B530B5"/>
    <w:rsid w:val="00B70C83"/>
    <w:rsid w:val="00BD2119"/>
    <w:rsid w:val="00CD779A"/>
    <w:rsid w:val="00DC2252"/>
    <w:rsid w:val="00DC77ED"/>
    <w:rsid w:val="00E55209"/>
    <w:rsid w:val="00EA3D62"/>
    <w:rsid w:val="00EC5A1E"/>
    <w:rsid w:val="00ED1B92"/>
    <w:rsid w:val="00F700C8"/>
    <w:rsid w:val="00FA0032"/>
    <w:rsid w:val="01161BF8"/>
    <w:rsid w:val="04599E55"/>
    <w:rsid w:val="04CE4EF7"/>
    <w:rsid w:val="1612284F"/>
    <w:rsid w:val="1800F314"/>
    <w:rsid w:val="1D496D73"/>
    <w:rsid w:val="274D5586"/>
    <w:rsid w:val="29CA7DB3"/>
    <w:rsid w:val="2C59F75D"/>
    <w:rsid w:val="3B55FE9F"/>
    <w:rsid w:val="4B1EA7D3"/>
    <w:rsid w:val="63D78C6B"/>
    <w:rsid w:val="65BB0728"/>
    <w:rsid w:val="67CE8603"/>
    <w:rsid w:val="6DD711D7"/>
    <w:rsid w:val="7A88B3B6"/>
    <w:rsid w:val="7C99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236DF"/>
  <w15:chartTrackingRefBased/>
  <w15:docId w15:val="{D556033A-0B40-4A28-AB4D-8B2C06928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hAnsi="Aptos" w:eastAsia="Aptos" w:cs="Times New Roman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pacing w:after="160" w:line="278" w:lineRule="auto"/>
    </w:pPr>
    <w:rPr>
      <w:kern w:val="2"/>
      <w:sz w:val="24"/>
      <w:szCs w:val="24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B70C83"/>
    <w:pPr>
      <w:keepNext/>
      <w:keepLines/>
      <w:spacing w:before="360" w:after="80"/>
      <w:outlineLvl w:val="0"/>
    </w:pPr>
    <w:rPr>
      <w:rFonts w:ascii="Aptos Display" w:hAnsi="Aptos Display" w:eastAsia="Times New Roman"/>
      <w:color w:val="0F4761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70C83"/>
    <w:pPr>
      <w:keepNext/>
      <w:keepLines/>
      <w:spacing w:before="160" w:after="80"/>
      <w:outlineLvl w:val="1"/>
    </w:pPr>
    <w:rPr>
      <w:rFonts w:ascii="Aptos Display" w:hAnsi="Aptos Display" w:eastAsia="Times New Roman"/>
      <w:color w:val="0F4761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70C83"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70C83"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70C83"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70C83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70C83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70C83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70C83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1Car" w:customStyle="1">
    <w:name w:val="Titre 1 Car"/>
    <w:link w:val="Titre1"/>
    <w:uiPriority w:val="9"/>
    <w:rsid w:val="00B70C83"/>
    <w:rPr>
      <w:rFonts w:ascii="Aptos Display" w:hAnsi="Aptos Display" w:eastAsia="Times New Roman" w:cs="Times New Roman"/>
      <w:color w:val="0F4761"/>
      <w:sz w:val="40"/>
      <w:szCs w:val="40"/>
    </w:rPr>
  </w:style>
  <w:style w:type="character" w:styleId="Titre2Car" w:customStyle="1">
    <w:name w:val="Titre 2 Car"/>
    <w:link w:val="Titre2"/>
    <w:uiPriority w:val="9"/>
    <w:semiHidden/>
    <w:rsid w:val="00B70C83"/>
    <w:rPr>
      <w:rFonts w:ascii="Aptos Display" w:hAnsi="Aptos Display" w:eastAsia="Times New Roman" w:cs="Times New Roman"/>
      <w:color w:val="0F4761"/>
      <w:sz w:val="32"/>
      <w:szCs w:val="32"/>
    </w:rPr>
  </w:style>
  <w:style w:type="character" w:styleId="Titre3Car" w:customStyle="1">
    <w:name w:val="Titre 3 Car"/>
    <w:link w:val="Titre3"/>
    <w:uiPriority w:val="9"/>
    <w:semiHidden/>
    <w:rsid w:val="00B70C83"/>
    <w:rPr>
      <w:rFonts w:eastAsia="Times New Roman" w:cs="Times New Roman"/>
      <w:color w:val="0F4761"/>
      <w:sz w:val="28"/>
      <w:szCs w:val="28"/>
    </w:rPr>
  </w:style>
  <w:style w:type="character" w:styleId="Titre4Car" w:customStyle="1">
    <w:name w:val="Titre 4 Car"/>
    <w:link w:val="Titre4"/>
    <w:uiPriority w:val="9"/>
    <w:semiHidden/>
    <w:rsid w:val="00B70C83"/>
    <w:rPr>
      <w:rFonts w:eastAsia="Times New Roman" w:cs="Times New Roman"/>
      <w:i/>
      <w:iCs/>
      <w:color w:val="0F4761"/>
    </w:rPr>
  </w:style>
  <w:style w:type="character" w:styleId="Titre5Car" w:customStyle="1">
    <w:name w:val="Titre 5 Car"/>
    <w:link w:val="Titre5"/>
    <w:uiPriority w:val="9"/>
    <w:semiHidden/>
    <w:rsid w:val="00B70C83"/>
    <w:rPr>
      <w:rFonts w:eastAsia="Times New Roman" w:cs="Times New Roman"/>
      <w:color w:val="0F4761"/>
    </w:rPr>
  </w:style>
  <w:style w:type="character" w:styleId="Titre6Car" w:customStyle="1">
    <w:name w:val="Titre 6 Car"/>
    <w:link w:val="Titre6"/>
    <w:uiPriority w:val="9"/>
    <w:semiHidden/>
    <w:rsid w:val="00B70C83"/>
    <w:rPr>
      <w:rFonts w:eastAsia="Times New Roman" w:cs="Times New Roman"/>
      <w:i/>
      <w:iCs/>
      <w:color w:val="595959"/>
    </w:rPr>
  </w:style>
  <w:style w:type="character" w:styleId="Titre7Car" w:customStyle="1">
    <w:name w:val="Titre 7 Car"/>
    <w:link w:val="Titre7"/>
    <w:uiPriority w:val="9"/>
    <w:semiHidden/>
    <w:rsid w:val="00B70C83"/>
    <w:rPr>
      <w:rFonts w:eastAsia="Times New Roman" w:cs="Times New Roman"/>
      <w:color w:val="595959"/>
    </w:rPr>
  </w:style>
  <w:style w:type="character" w:styleId="Titre8Car" w:customStyle="1">
    <w:name w:val="Titre 8 Car"/>
    <w:link w:val="Titre8"/>
    <w:uiPriority w:val="9"/>
    <w:semiHidden/>
    <w:rsid w:val="00B70C83"/>
    <w:rPr>
      <w:rFonts w:eastAsia="Times New Roman" w:cs="Times New Roman"/>
      <w:i/>
      <w:iCs/>
      <w:color w:val="272727"/>
    </w:rPr>
  </w:style>
  <w:style w:type="character" w:styleId="Titre9Car" w:customStyle="1">
    <w:name w:val="Titre 9 Car"/>
    <w:link w:val="Titre9"/>
    <w:uiPriority w:val="9"/>
    <w:semiHidden/>
    <w:rsid w:val="00B70C83"/>
    <w:rPr>
      <w:rFonts w:eastAsia="Times New Roman" w:cs="Times New Roman"/>
      <w:color w:val="272727"/>
    </w:rPr>
  </w:style>
  <w:style w:type="paragraph" w:styleId="Titre">
    <w:name w:val="Title"/>
    <w:basedOn w:val="Normal"/>
    <w:next w:val="Normal"/>
    <w:link w:val="TitreCar"/>
    <w:uiPriority w:val="10"/>
    <w:qFormat/>
    <w:rsid w:val="00B70C83"/>
    <w:pPr>
      <w:spacing w:after="80" w:line="240" w:lineRule="auto"/>
      <w:contextualSpacing/>
    </w:pPr>
    <w:rPr>
      <w:rFonts w:ascii="Aptos Display" w:hAnsi="Aptos Display" w:eastAsia="Times New Roman"/>
      <w:spacing w:val="-10"/>
      <w:kern w:val="28"/>
      <w:sz w:val="56"/>
      <w:szCs w:val="56"/>
    </w:rPr>
  </w:style>
  <w:style w:type="character" w:styleId="TitreCar" w:customStyle="1">
    <w:name w:val="Titre Car"/>
    <w:link w:val="Titre"/>
    <w:uiPriority w:val="10"/>
    <w:rsid w:val="00B70C83"/>
    <w:rPr>
      <w:rFonts w:ascii="Aptos Display" w:hAnsi="Aptos Display" w:eastAsia="Times New Roman" w:cs="Times New Roman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70C83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styleId="Sous-titreCar" w:customStyle="1">
    <w:name w:val="Sous-titre Car"/>
    <w:link w:val="Sous-titre"/>
    <w:uiPriority w:val="11"/>
    <w:rsid w:val="00B70C83"/>
    <w:rPr>
      <w:rFonts w:eastAsia="Times New Roman" w:cs="Times New Roman"/>
      <w:color w:val="595959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70C83"/>
    <w:pPr>
      <w:spacing w:before="160"/>
      <w:jc w:val="center"/>
    </w:pPr>
    <w:rPr>
      <w:i/>
      <w:iCs/>
      <w:color w:val="404040"/>
    </w:rPr>
  </w:style>
  <w:style w:type="character" w:styleId="CitationCar" w:customStyle="1">
    <w:name w:val="Citation Car"/>
    <w:link w:val="Citation"/>
    <w:uiPriority w:val="29"/>
    <w:rsid w:val="00B70C83"/>
    <w:rPr>
      <w:i/>
      <w:iCs/>
      <w:color w:val="404040"/>
    </w:rPr>
  </w:style>
  <w:style w:type="paragraph" w:styleId="Paragraphedeliste">
    <w:name w:val="List Paragraph"/>
    <w:basedOn w:val="Normal"/>
    <w:uiPriority w:val="34"/>
    <w:qFormat/>
    <w:rsid w:val="00B70C83"/>
    <w:pPr>
      <w:ind w:left="720"/>
      <w:contextualSpacing/>
    </w:pPr>
  </w:style>
  <w:style w:type="character" w:styleId="Accentuationintense">
    <w:name w:val="Intense Emphasis"/>
    <w:uiPriority w:val="21"/>
    <w:qFormat/>
    <w:rsid w:val="00B70C83"/>
    <w:rPr>
      <w:i/>
      <w:iCs/>
      <w:color w:val="0F476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70C83"/>
    <w:pPr>
      <w:pBdr>
        <w:top w:val="single" w:color="0F4761" w:sz="4" w:space="10"/>
        <w:bottom w:val="single" w:color="0F4761" w:sz="4" w:space="10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styleId="CitationintenseCar" w:customStyle="1">
    <w:name w:val="Citation intense Car"/>
    <w:link w:val="Citationintense"/>
    <w:uiPriority w:val="30"/>
    <w:rsid w:val="00B70C83"/>
    <w:rPr>
      <w:i/>
      <w:iCs/>
      <w:color w:val="0F4761"/>
    </w:rPr>
  </w:style>
  <w:style w:type="character" w:styleId="Rfrenceintense">
    <w:name w:val="Intense Reference"/>
    <w:uiPriority w:val="32"/>
    <w:qFormat/>
    <w:rsid w:val="00B70C83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2.png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Amandine Lebas</dc:creator>
  <keywords/>
  <dc:description/>
  <lastModifiedBy>Hélène Bodart</lastModifiedBy>
  <revision>23</revision>
  <dcterms:created xsi:type="dcterms:W3CDTF">2025-10-22T09:56:00.0000000Z</dcterms:created>
  <dcterms:modified xsi:type="dcterms:W3CDTF">2025-10-23T14:43:22.5655061Z</dcterms:modified>
</coreProperties>
</file>